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274" w:before="0" w:after="140"/>
        <w:ind w:hanging="0" w:start="0" w:end="0"/>
        <w:jc w:val="center"/>
        <w:rPr>
          <w:rFonts w:ascii="Times New Roman" w:hAnsi="Times New Roman"/>
        </w:rPr>
      </w:pPr>
      <w:r>
        <w:rPr>
          <w:rFonts w:ascii="Times New Roman" w:hAnsi="Times New Roman"/>
        </w:rPr>
        <w:t>Jelgavas novada Lauku sacensību posmu kopvērtējuma nolikums</w:t>
      </w:r>
    </w:p>
    <w:p>
      <w:pPr>
        <w:pStyle w:val="Heading3"/>
        <w:bidi w:val="0"/>
        <w:spacing w:lineRule="auto" w:line="274" w:before="0" w:after="140"/>
        <w:ind w:hanging="0" w:start="0" w:end="0"/>
        <w:jc w:val="start"/>
        <w:rPr>
          <w:rFonts w:ascii="Times New Roman" w:hAnsi="Times New Roman"/>
        </w:rPr>
      </w:pPr>
      <w:r>
        <w:rPr>
          <w:rFonts w:ascii="Times New Roman" w:hAnsi="Times New Roman"/>
        </w:rPr>
        <w:t>1. MĒRĶIS UN UZDEVUMI</w:t>
      </w:r>
    </w:p>
    <w:p>
      <w:pPr>
        <w:pStyle w:val="BodyText"/>
        <w:bidi w:val="0"/>
        <w:spacing w:lineRule="auto" w:line="274" w:before="0" w:after="140"/>
        <w:ind w:hanging="0" w:start="0" w:end="0"/>
        <w:jc w:val="start"/>
        <w:rPr>
          <w:rFonts w:ascii="Times New Roman" w:hAnsi="Times New Roman"/>
        </w:rPr>
      </w:pPr>
      <w:r>
        <w:rPr>
          <w:rFonts w:ascii="Times New Roman" w:hAnsi="Times New Roman"/>
        </w:rPr>
        <w:t>1.1. Noskaidrot un apbalvot aktīvākos, neatlaidīgākos un ātrākos dalībniekus kopvērtējumā visos 5  lauku sacensību posmos.</w:t>
      </w:r>
    </w:p>
    <w:p>
      <w:pPr>
        <w:pStyle w:val="BodyText"/>
        <w:bidi w:val="0"/>
        <w:spacing w:lineRule="auto" w:line="274" w:before="0" w:after="140"/>
        <w:ind w:hanging="0" w:start="0" w:end="0"/>
        <w:jc w:val="start"/>
        <w:rPr>
          <w:rFonts w:ascii="Times New Roman" w:hAnsi="Times New Roman"/>
        </w:rPr>
      </w:pPr>
      <w:r>
        <w:rPr>
          <w:rFonts w:ascii="Times New Roman" w:hAnsi="Times New Roman"/>
        </w:rPr>
        <w:t>1.2. Veicināt regulāru iedzīvotāju dalību tautas sporta aktivitātēs visā sezonas garumā.</w:t>
      </w:r>
    </w:p>
    <w:p>
      <w:pPr>
        <w:pStyle w:val="Heading3"/>
        <w:bidi w:val="0"/>
        <w:spacing w:lineRule="auto" w:line="274" w:before="0" w:after="140"/>
        <w:ind w:hanging="0" w:start="0" w:end="0"/>
        <w:jc w:val="start"/>
        <w:rPr>
          <w:rFonts w:ascii="Times New Roman" w:hAnsi="Times New Roman"/>
        </w:rPr>
      </w:pPr>
      <w:r>
        <w:rPr>
          <w:rFonts w:ascii="Times New Roman" w:hAnsi="Times New Roman"/>
        </w:rPr>
        <w:t>2. KOPVĒRTĒJUMA VĒRTĒŠANAS NOTEIKUMI</w:t>
      </w:r>
    </w:p>
    <w:p>
      <w:pPr>
        <w:pStyle w:val="BodyText"/>
        <w:bidi w:val="0"/>
        <w:spacing w:lineRule="auto" w:line="274" w:before="0" w:after="140"/>
        <w:ind w:hanging="0" w:start="0" w:end="0"/>
        <w:jc w:val="start"/>
        <w:rPr>
          <w:rFonts w:ascii="Times New Roman" w:hAnsi="Times New Roman"/>
        </w:rPr>
      </w:pPr>
      <w:r>
        <w:rPr>
          <w:rFonts w:ascii="Times New Roman" w:hAnsi="Times New Roman"/>
        </w:rPr>
        <w:t xml:space="preserve">2.1. Lai pretendētu uz </w:t>
      </w:r>
      <w:r>
        <w:rPr>
          <w:rFonts w:ascii="Times New Roman" w:hAnsi="Times New Roman"/>
          <w:b/>
          <w:bCs/>
        </w:rPr>
        <w:t>kopvērtējuma apbalvojumu</w:t>
      </w:r>
      <w:r>
        <w:rPr>
          <w:rFonts w:ascii="Times New Roman" w:hAnsi="Times New Roman"/>
        </w:rPr>
        <w:t xml:space="preserve">, dalībniekam sezonas laikā ir jāpiedalās </w:t>
      </w:r>
      <w:r>
        <w:rPr>
          <w:rFonts w:ascii="Times New Roman" w:hAnsi="Times New Roman"/>
          <w:b/>
        </w:rPr>
        <w:t>vismaz 4 no 5 sacensību posmiem</w:t>
      </w:r>
      <w:r>
        <w:rPr>
          <w:rFonts w:ascii="Times New Roman" w:hAnsi="Times New Roman"/>
        </w:rPr>
        <w:t xml:space="preserve"> (Lielplatone, Svēte, Eleja, Zaļenieki, Vilce).</w:t>
      </w:r>
    </w:p>
    <w:p>
      <w:pPr>
        <w:pStyle w:val="BodyText"/>
        <w:bidi w:val="0"/>
        <w:spacing w:lineRule="auto" w:line="274" w:before="0" w:after="140"/>
        <w:ind w:hanging="0" w:start="0" w:end="0"/>
        <w:jc w:val="both"/>
        <w:rPr>
          <w:rFonts w:ascii="Times New Roman" w:hAnsi="Times New Roman"/>
        </w:rPr>
      </w:pPr>
      <w:r>
        <w:rPr>
          <w:rFonts w:ascii="Times New Roman" w:hAnsi="Times New Roman"/>
        </w:rPr>
        <w:t xml:space="preserve">2.2. </w:t>
      </w:r>
      <w:r>
        <w:rPr>
          <w:rFonts w:ascii="Times New Roman" w:hAnsi="Times New Roman"/>
          <w:b/>
        </w:rPr>
        <w:t>Punktu summēšanas princips:</w:t>
      </w:r>
      <w:r>
        <w:rPr>
          <w:rFonts w:ascii="Times New Roman" w:hAnsi="Times New Roman"/>
        </w:rPr>
        <w:t xml:space="preserve"> Kopvērtējuma rezultātu veido </w:t>
      </w:r>
      <w:r>
        <w:rPr>
          <w:rFonts w:ascii="Times New Roman" w:hAnsi="Times New Roman"/>
          <w:b/>
        </w:rPr>
        <w:t>visu to posmu punktu summa, kuros dalībnieks ir piedalījies</w:t>
      </w:r>
      <w:r>
        <w:rPr>
          <w:rFonts w:ascii="Times New Roman" w:hAnsi="Times New Roman"/>
        </w:rPr>
        <w:t>. Visi posmos iegūtie punkti tiek saskaitīti kopā, veidojot gala rezultātu. Jo vairāk posmos dalībnieks startē, jo lielāka ir iespēja sakrāt maksimālo punktu skaitu un apsteigt konkurentus.</w:t>
      </w:r>
    </w:p>
    <w:p>
      <w:pPr>
        <w:pStyle w:val="BodyText"/>
        <w:bidi w:val="0"/>
        <w:spacing w:lineRule="auto" w:line="274" w:before="0" w:after="140"/>
        <w:ind w:hanging="0" w:start="0" w:end="0"/>
        <w:jc w:val="start"/>
        <w:rPr>
          <w:rFonts w:ascii="Times New Roman" w:hAnsi="Times New Roman"/>
        </w:rPr>
      </w:pPr>
      <w:r>
        <w:rPr>
          <w:rFonts w:ascii="Times New Roman" w:hAnsi="Times New Roman"/>
        </w:rPr>
        <w:t xml:space="preserve">2.3. </w:t>
      </w:r>
      <w:r>
        <w:rPr>
          <w:rFonts w:ascii="Times New Roman" w:hAnsi="Times New Roman"/>
          <w:b/>
        </w:rPr>
        <w:t>Distances nemainības princips:</w:t>
      </w:r>
      <w:r>
        <w:rPr>
          <w:rFonts w:ascii="Times New Roman" w:hAnsi="Times New Roman"/>
        </w:rPr>
        <w:t xml:space="preserve"> Kopvērtējuma punkti tiek summēti tikai un vienīgi vienas izvēlētās distances un disciplīnas ietvaros.</w:t>
      </w:r>
    </w:p>
    <w:p>
      <w:pPr>
        <w:pStyle w:val="BodyText"/>
        <w:numPr>
          <w:ilvl w:val="0"/>
          <w:numId w:val="1"/>
        </w:numPr>
        <w:tabs>
          <w:tab w:val="left" w:pos="709" w:leader="none"/>
        </w:tabs>
        <w:bidi w:val="0"/>
        <w:spacing w:lineRule="auto" w:line="274" w:before="0" w:after="140"/>
        <w:ind w:hanging="283" w:start="709" w:end="0"/>
        <w:jc w:val="start"/>
        <w:rPr>
          <w:rFonts w:ascii="Times New Roman" w:hAnsi="Times New Roman"/>
        </w:rPr>
      </w:pPr>
      <w:r>
        <w:rPr>
          <w:rFonts w:ascii="Times New Roman" w:hAnsi="Times New Roman"/>
          <w:i/>
        </w:rPr>
        <w:t>Piemērs:</w:t>
      </w:r>
      <w:r>
        <w:rPr>
          <w:rFonts w:ascii="Times New Roman" w:hAnsi="Times New Roman"/>
        </w:rPr>
        <w:t xml:space="preserve"> Ja dalībnieks pirmajā posmā startējis Tautas distancē, viņam arī pārējos posmos jāstartē Tautas distancē. Punkti starp dažādām distancēm (piemēram, Ģimenes distanci un nūjošanas fitness distanci “Dižciltīgās ļekas”) netiek apvienoti un kopā nesummējas.</w:t>
      </w:r>
    </w:p>
    <w:p>
      <w:pPr>
        <w:pStyle w:val="Heading3"/>
        <w:bidi w:val="0"/>
        <w:spacing w:lineRule="auto" w:line="274" w:before="0" w:after="140"/>
        <w:ind w:hanging="0" w:start="0" w:end="0"/>
        <w:jc w:val="start"/>
        <w:rPr>
          <w:rFonts w:ascii="Times New Roman" w:hAnsi="Times New Roman"/>
        </w:rPr>
      </w:pPr>
      <w:r>
        <w:rPr>
          <w:rFonts w:ascii="Times New Roman" w:hAnsi="Times New Roman"/>
        </w:rPr>
        <w:t>3. PUNKTU APRĒĶINĀŠANAS SISTĒMA</w:t>
      </w:r>
    </w:p>
    <w:p>
      <w:pPr>
        <w:pStyle w:val="BodyText"/>
        <w:bidi w:val="0"/>
        <w:spacing w:lineRule="auto" w:line="274" w:before="0" w:after="140"/>
        <w:ind w:hanging="0" w:start="0" w:end="0"/>
        <w:jc w:val="start"/>
        <w:rPr>
          <w:rFonts w:ascii="Times New Roman" w:hAnsi="Times New Roman"/>
        </w:rPr>
      </w:pPr>
      <w:r>
        <w:rPr>
          <w:rFonts w:ascii="Times New Roman" w:hAnsi="Times New Roman"/>
        </w:rPr>
        <w:t>3.1. Katrā posmā dalībnieki attiecīgajā distancē un disciplīnā (skriešana, nūjošana, staigāšana) par izcīnīto vietu saņem šādu punktu skaitu:</w:t>
      </w:r>
    </w:p>
    <w:tbl>
      <w:tblPr>
        <w:tblW w:w="6352" w:type="dxa"/>
        <w:jc w:val="start"/>
        <w:tblInd w:w="0" w:type="dxa"/>
        <w:tblLayout w:type="fixed"/>
        <w:tblCellMar>
          <w:top w:w="120" w:type="dxa"/>
          <w:start w:w="180" w:type="dxa"/>
          <w:bottom w:w="120" w:type="dxa"/>
          <w:end w:w="180" w:type="dxa"/>
        </w:tblCellMar>
      </w:tblPr>
      <w:tblGrid>
        <w:gridCol w:w="2606"/>
        <w:gridCol w:w="3746"/>
      </w:tblGrid>
      <w:tr>
        <w:trPr>
          <w:tblHeader w:val="true"/>
          <w:trHeight w:val="627" w:hRule="atLeast"/>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0"/>
              <w:ind w:hanging="0" w:start="0" w:end="0"/>
              <w:jc w:val="start"/>
              <w:rPr/>
            </w:pPr>
            <w:r>
              <w:rPr>
                <w:rStyle w:val="Strong"/>
                <w:rFonts w:ascii="Times New Roman" w:hAnsi="Times New Roman"/>
              </w:rPr>
              <w:t>Izcīnītā vieta posmā</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0"/>
              <w:ind w:hanging="0" w:start="0" w:end="0"/>
              <w:jc w:val="start"/>
              <w:rPr/>
            </w:pPr>
            <w:r>
              <w:rPr>
                <w:rStyle w:val="Strong"/>
                <w:rFonts w:ascii="Times New Roman" w:hAnsi="Times New Roman"/>
              </w:rPr>
              <w:t>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1.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100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2.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90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3.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70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4.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60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5.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50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6.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40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7.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30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8.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20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b/>
              </w:rPr>
            </w:pPr>
            <w:r>
              <w:rPr>
                <w:rFonts w:ascii="Times New Roman" w:hAnsi="Times New Roman"/>
                <w:b/>
              </w:rPr>
              <w:t>9. vieta</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10 punkti</w:t>
            </w:r>
          </w:p>
        </w:tc>
      </w:tr>
      <w:tr>
        <w:trPr/>
        <w:tc>
          <w:tcPr>
            <w:tcW w:w="260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i/>
              </w:rPr>
            </w:pPr>
            <w:r>
              <w:rPr>
                <w:rFonts w:ascii="Times New Roman" w:hAnsi="Times New Roman"/>
                <w:i/>
              </w:rPr>
              <w:t>No 10. vietas un uz leju</w:t>
            </w:r>
          </w:p>
        </w:tc>
        <w:tc>
          <w:tcPr>
            <w:tcW w:w="3746" w:type="dxa"/>
            <w:tcBorders>
              <w:top w:val="single" w:sz="2" w:space="0" w:color="C4C7C5"/>
              <w:start w:val="single" w:sz="2" w:space="0" w:color="C4C7C5"/>
              <w:bottom w:val="single" w:sz="2" w:space="0" w:color="C4C7C5"/>
              <w:end w:val="single" w:sz="2" w:space="0" w:color="C4C7C5"/>
            </w:tcBorders>
            <w:vAlign w:val="center"/>
          </w:tcPr>
          <w:p>
            <w:pPr>
              <w:pStyle w:val="TableContents"/>
              <w:bidi w:val="0"/>
              <w:spacing w:lineRule="auto" w:line="274" w:before="0" w:after="140"/>
              <w:ind w:hanging="0" w:start="0" w:end="0"/>
              <w:jc w:val="start"/>
              <w:rPr>
                <w:rFonts w:ascii="Times New Roman" w:hAnsi="Times New Roman"/>
              </w:rPr>
            </w:pPr>
            <w:r>
              <w:rPr>
                <w:rFonts w:ascii="Times New Roman" w:hAnsi="Times New Roman"/>
              </w:rPr>
              <w:t>0 punkti (tiek fiksēts dalības fakts)</w:t>
            </w:r>
          </w:p>
        </w:tc>
      </w:tr>
    </w:tbl>
    <w:p>
      <w:pPr>
        <w:pStyle w:val="BodyText"/>
        <w:bidi w:val="0"/>
        <w:spacing w:lineRule="auto" w:line="274" w:before="0" w:after="140"/>
        <w:ind w:hanging="0" w:start="0" w:end="0"/>
        <w:jc w:val="start"/>
        <w:rPr>
          <w:rFonts w:ascii="Times New Roman" w:hAnsi="Times New Roman"/>
        </w:rPr>
      </w:pPr>
      <w:r>
        <w:rPr>
          <w:rFonts w:ascii="Times New Roman" w:hAnsi="Times New Roman"/>
        </w:rPr>
        <w:t>3.2. Vienādu punktu summas gadījumā kopvērtējumā augstāku vietu ieņem dalībnieks, kuram ir:</w:t>
      </w:r>
    </w:p>
    <w:p>
      <w:pPr>
        <w:pStyle w:val="BodyText"/>
        <w:numPr>
          <w:ilvl w:val="0"/>
          <w:numId w:val="2"/>
        </w:numPr>
        <w:tabs>
          <w:tab w:val="left" w:pos="709" w:leader="none"/>
        </w:tabs>
        <w:bidi w:val="0"/>
        <w:spacing w:lineRule="auto" w:line="274" w:before="0" w:after="140"/>
        <w:ind w:hanging="283" w:start="709" w:end="0"/>
        <w:jc w:val="start"/>
        <w:rPr>
          <w:rFonts w:ascii="Times New Roman" w:hAnsi="Times New Roman"/>
        </w:rPr>
      </w:pPr>
      <w:r>
        <w:rPr>
          <w:rFonts w:ascii="Times New Roman" w:hAnsi="Times New Roman"/>
        </w:rPr>
        <w:t>Augstāka vieta noslēdzošajā (5.) posmā Vilcē;</w:t>
      </w:r>
    </w:p>
    <w:p>
      <w:pPr>
        <w:pStyle w:val="BodyText"/>
        <w:numPr>
          <w:ilvl w:val="0"/>
          <w:numId w:val="2"/>
        </w:numPr>
        <w:tabs>
          <w:tab w:val="left" w:pos="709" w:leader="none"/>
        </w:tabs>
        <w:bidi w:val="0"/>
        <w:spacing w:lineRule="auto" w:line="274" w:before="0" w:after="140"/>
        <w:ind w:hanging="283" w:start="709" w:end="0"/>
        <w:jc w:val="start"/>
        <w:rPr>
          <w:rFonts w:ascii="Times New Roman" w:hAnsi="Times New Roman"/>
        </w:rPr>
      </w:pPr>
      <w:r>
        <w:rPr>
          <w:rFonts w:ascii="Times New Roman" w:hAnsi="Times New Roman"/>
        </w:rPr>
        <w:t>Vairāk izcīnīto pirmo, otro vai trešo vietu atsevišķos posmos.</w:t>
      </w:r>
    </w:p>
    <w:p>
      <w:pPr>
        <w:pStyle w:val="Heading3"/>
        <w:bidi w:val="0"/>
        <w:spacing w:lineRule="auto" w:line="274" w:before="0" w:after="140"/>
        <w:ind w:hanging="0" w:start="0" w:end="0"/>
        <w:jc w:val="start"/>
        <w:rPr>
          <w:rFonts w:ascii="Times New Roman" w:hAnsi="Times New Roman"/>
        </w:rPr>
      </w:pPr>
      <w:r>
        <w:rPr>
          <w:rFonts w:ascii="Times New Roman" w:hAnsi="Times New Roman"/>
        </w:rPr>
        <w:t>4. APBALVOŠANA</w:t>
      </w:r>
    </w:p>
    <w:p>
      <w:pPr>
        <w:pStyle w:val="BodyText"/>
        <w:bidi w:val="0"/>
        <w:spacing w:lineRule="auto" w:line="274" w:before="0" w:after="140"/>
        <w:ind w:hanging="0" w:start="0" w:end="0"/>
        <w:jc w:val="both"/>
        <w:rPr>
          <w:rFonts w:ascii="Times New Roman" w:hAnsi="Times New Roman"/>
        </w:rPr>
      </w:pPr>
      <w:r>
        <w:rPr>
          <w:rFonts w:ascii="Times New Roman" w:hAnsi="Times New Roman"/>
        </w:rPr>
        <w:t xml:space="preserve">4.1. Kopvērtējuma apbalvošana notiek pēc pēdējā </w:t>
      </w:r>
      <w:r>
        <w:rPr>
          <w:rFonts w:ascii="Times New Roman" w:hAnsi="Times New Roman"/>
        </w:rPr>
        <w:t>5.posma finiša un 5.posma dalībnieku apbalvošanas</w:t>
      </w:r>
      <w:r>
        <w:rPr>
          <w:rFonts w:ascii="Times New Roman" w:hAnsi="Times New Roman"/>
        </w:rPr>
        <w:t>.</w:t>
      </w:r>
    </w:p>
    <w:p>
      <w:pPr>
        <w:pStyle w:val="BodyText"/>
        <w:bidi w:val="0"/>
        <w:spacing w:lineRule="auto" w:line="274" w:before="0" w:after="140"/>
        <w:ind w:hanging="0" w:start="0" w:end="0"/>
        <w:jc w:val="both"/>
        <w:rPr>
          <w:rFonts w:ascii="Times New Roman" w:hAnsi="Times New Roman"/>
        </w:rPr>
      </w:pPr>
      <w:r>
        <w:rPr>
          <w:rFonts w:ascii="Times New Roman" w:hAnsi="Times New Roman"/>
        </w:rPr>
        <w:t xml:space="preserve">4.2. Ar speciālām kopvērtējuma balvām tiek apbalvoti </w:t>
      </w:r>
      <w:r>
        <w:rPr>
          <w:rFonts w:ascii="Times New Roman" w:hAnsi="Times New Roman"/>
          <w:b/>
          <w:bCs/>
        </w:rPr>
        <w:t>ātrākie</w:t>
      </w:r>
      <w:r>
        <w:rPr>
          <w:rFonts w:ascii="Times New Roman" w:hAnsi="Times New Roman"/>
          <w:b/>
        </w:rPr>
        <w:t xml:space="preserve"> dalībnieki</w:t>
      </w:r>
      <w:r>
        <w:rPr>
          <w:rFonts w:ascii="Times New Roman" w:hAnsi="Times New Roman"/>
        </w:rPr>
        <w:t xml:space="preserve"> katrā distancē un disciplīnā </w:t>
      </w:r>
      <w:r>
        <w:rPr>
          <w:rFonts w:ascii="Times New Roman" w:hAnsi="Times New Roman"/>
        </w:rPr>
        <w:t>vismaz četru posmu</w:t>
      </w:r>
      <w:r>
        <w:rPr>
          <w:rFonts w:ascii="Times New Roman" w:hAnsi="Times New Roman"/>
        </w:rPr>
        <w:t xml:space="preserve"> </w:t>
      </w:r>
      <w:r>
        <w:rPr>
          <w:rFonts w:ascii="Times New Roman" w:hAnsi="Times New Roman"/>
          <w:b/>
          <w:bCs/>
        </w:rPr>
        <w:t>kopvērtējuma punktu summā</w:t>
      </w:r>
      <w:r>
        <w:rPr>
          <w:rFonts w:ascii="Times New Roman" w:hAnsi="Times New Roman"/>
        </w:rPr>
        <w:t xml:space="preserve">, </w:t>
      </w:r>
      <w:r>
        <w:rPr>
          <w:rFonts w:ascii="Times New Roman" w:hAnsi="Times New Roman"/>
        </w:rPr>
        <w:t xml:space="preserve">ņemot </w:t>
      </w:r>
      <w:r>
        <w:rPr>
          <w:rFonts w:ascii="Times New Roman" w:hAnsi="Times New Roman"/>
          <w:b/>
          <w:bCs/>
        </w:rPr>
        <w:t>vērā sadalījumu pēc dzimuma</w:t>
      </w:r>
      <w:r>
        <w:rPr>
          <w:rFonts w:ascii="Times New Roman" w:hAnsi="Times New Roman"/>
          <w:b/>
          <w:bCs/>
        </w:rPr>
        <w:t>.</w:t>
      </w:r>
    </w:p>
    <w:p>
      <w:pPr>
        <w:pStyle w:val="BodyText"/>
        <w:bidi w:val="0"/>
        <w:spacing w:lineRule="auto" w:line="274" w:before="0" w:after="140"/>
        <w:ind w:hanging="0" w:start="0" w:end="0"/>
        <w:jc w:val="start"/>
        <w:rPr>
          <w:rFonts w:ascii="Times New Roman" w:hAnsi="Times New Roman"/>
        </w:rPr>
      </w:pPr>
      <w:r>
        <w:rPr>
          <w:rFonts w:ascii="Times New Roman" w:hAnsi="Times New Roman"/>
        </w:rPr>
        <w:t>4.3. Īpaš</w:t>
      </w:r>
      <w:r>
        <w:rPr>
          <w:rFonts w:ascii="Times New Roman" w:hAnsi="Times New Roman"/>
        </w:rPr>
        <w:t>ā</w:t>
      </w:r>
      <w:r>
        <w:rPr>
          <w:rFonts w:ascii="Times New Roman" w:hAnsi="Times New Roman"/>
        </w:rPr>
        <w:t xml:space="preserve"> nominācij</w:t>
      </w:r>
      <w:r>
        <w:rPr>
          <w:rFonts w:ascii="Times New Roman" w:hAnsi="Times New Roman"/>
        </w:rPr>
        <w:t>ā</w:t>
      </w:r>
      <w:r>
        <w:rPr>
          <w:rFonts w:ascii="Times New Roman" w:hAnsi="Times New Roman"/>
        </w:rPr>
        <w:t xml:space="preserve">: </w:t>
      </w:r>
      <w:r>
        <w:rPr>
          <w:rFonts w:ascii="Times New Roman" w:hAnsi="Times New Roman"/>
          <w:b/>
        </w:rPr>
        <w:t>"Lauku posmu aktīvākā ģimene"</w:t>
      </w:r>
      <w:r>
        <w:rPr>
          <w:rFonts w:ascii="Times New Roman" w:hAnsi="Times New Roman"/>
        </w:rPr>
        <w:t xml:space="preserve"> – tiek apbalvota</w:t>
      </w:r>
      <w:r>
        <w:rPr>
          <w:rFonts w:ascii="Times New Roman" w:hAnsi="Times New Roman"/>
        </w:rPr>
        <w:t>s</w:t>
      </w:r>
      <w:r>
        <w:rPr>
          <w:rFonts w:ascii="Times New Roman" w:hAnsi="Times New Roman"/>
        </w:rPr>
        <w:t xml:space="preserve"> ģimenes, kas startējušas </w:t>
      </w:r>
      <w:r>
        <w:rPr>
          <w:rFonts w:ascii="Times New Roman" w:hAnsi="Times New Roman"/>
          <w:b/>
          <w:bCs/>
        </w:rPr>
        <w:t xml:space="preserve">vismaz </w:t>
      </w:r>
      <w:r>
        <w:rPr>
          <w:rFonts w:ascii="Times New Roman" w:hAnsi="Times New Roman"/>
          <w:b/>
          <w:bCs/>
        </w:rPr>
        <w:t>3</w:t>
      </w:r>
      <w:r>
        <w:rPr>
          <w:rFonts w:ascii="Times New Roman" w:hAnsi="Times New Roman"/>
          <w:b/>
          <w:bCs/>
        </w:rPr>
        <w:t xml:space="preserve"> posmos</w:t>
      </w:r>
      <w:r>
        <w:rPr>
          <w:rFonts w:ascii="Times New Roman" w:hAnsi="Times New Roman"/>
        </w:rPr>
        <w:t xml:space="preserve"> Ģimenes distancē.</w:t>
      </w:r>
    </w:p>
    <w:p>
      <w:pPr>
        <w:pStyle w:val="BodyText"/>
        <w:widowControl/>
        <w:suppressAutoHyphens w:val="true"/>
        <w:bidi w:val="0"/>
        <w:spacing w:lineRule="auto" w:line="240"/>
        <w:jc w:val="both"/>
        <w:rPr>
          <w:rFonts w:ascii="Times New Roman" w:hAnsi="Times New Roman" w:eastAsia="Times New Roman" w:cs="Times New Roman"/>
          <w:b w:val="false"/>
          <w:bCs w:val="false"/>
          <w:color w:val="auto"/>
          <w:kern w:val="0"/>
          <w:sz w:val="28"/>
          <w:szCs w:val="28"/>
          <w:lang w:val="lv-LV" w:eastAsia="lv-LV" w:bidi="ar-SA"/>
          <w14:ligatures w14:val="none"/>
        </w:rPr>
      </w:pPr>
      <w:r>
        <w:rPr>
          <w:rFonts w:eastAsia="NSimSun" w:cs="Arial" w:ascii="Times New Roman" w:hAnsi="Times New Roman"/>
          <w:color w:val="auto"/>
          <w:kern w:val="2"/>
          <w:sz w:val="24"/>
          <w:szCs w:val="24"/>
          <w:lang w:val="en-GB" w:eastAsia="zh-CN" w:bidi="hi-IN"/>
        </w:rPr>
        <w:t>4.4. Organizatori un pasākuma sponsori kopvērtējumā var apbalvot dalībniekus arī citās nominācijās.</w:t>
      </w:r>
    </w:p>
    <w:p>
      <w:pPr>
        <w:pStyle w:val="BodyText"/>
        <w:bidi w:val="0"/>
        <w:spacing w:lineRule="auto" w:line="274" w:before="0" w:after="140"/>
        <w:ind w:hanging="0" w:start="0" w:end="0"/>
        <w:jc w:val="start"/>
        <w:rPr>
          <w:rFonts w:ascii="Times New Roman" w:hAnsi="Times New Roman"/>
        </w:rPr>
      </w:pPr>
      <w:r>
        <w:rPr>
          <w:rFonts w:ascii="Times New Roman" w:hAnsi="Times New Roman"/>
        </w:rPr>
      </w:r>
    </w:p>
    <w:p>
      <w:pPr>
        <w:pStyle w:val="BodyText"/>
        <w:bidi w:val="0"/>
        <w:spacing w:lineRule="auto" w:line="274" w:before="0" w:after="140"/>
        <w:ind w:hanging="0" w:start="0" w:end="0"/>
        <w:jc w:val="start"/>
        <w:rPr>
          <w:rFonts w:ascii="Times New Roman" w:hAnsi="Times New Roman"/>
        </w:rPr>
      </w:pPr>
      <w:r>
        <w:rPr>
          <w:rFonts w:ascii="Times New Roman" w:hAnsi="Times New Roman"/>
        </w:rPr>
        <w:t>Biedrības “Iepazīsti laukus” valde</w:t>
      </w:r>
    </w:p>
    <w:p>
      <w:pPr>
        <w:pStyle w:val="BodyText"/>
        <w:bidi w:val="0"/>
        <w:spacing w:lineRule="auto" w:line="274" w:before="0" w:after="140"/>
        <w:ind w:hanging="0" w:start="0" w:end="0"/>
        <w:jc w:val="start"/>
        <w:rPr>
          <w:rFonts w:ascii="Times New Roman" w:hAnsi="Times New Roman"/>
          <w:i/>
        </w:rPr>
      </w:pPr>
      <w:r>
        <w:rPr>
          <w:rFonts w:ascii="Times New Roman" w:hAnsi="Times New Roman"/>
          <w:i/>
        </w:rPr>
        <w:t>Zaļenieki, 2026. gada 22. maijā</w:t>
      </w:r>
    </w:p>
    <w:p>
      <w:pPr>
        <w:pStyle w:val="Normal"/>
        <w:bidi w:val="0"/>
        <w:jc w:val="start"/>
        <w:rPr>
          <w:rFonts w:ascii="Times New Roman" w:hAnsi="Times New Roman"/>
        </w:rPr>
      </w:pPr>
      <w:r>
        <w:rPr>
          <w:rFonts w:ascii="Times New Roman" w:hAnsi="Times New Roman"/>
        </w:rPr>
      </w:r>
    </w:p>
    <w:sectPr>
      <w:type w:val="nextPage"/>
      <w:pgSz w:w="11906" w:h="16838"/>
      <w:pgMar w:left="1134" w:right="628" w:gutter="0" w:header="0" w:top="1134" w:footer="0" w:bottom="50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OpenSymbol">
    <w:altName w:val="Arial Unicode MS"/>
    <w:charset w:val="02"/>
    <w:family w:val="roman"/>
    <w:pitch w:val="variable"/>
  </w:font>
  <w:font w:name="Liberation Sans">
    <w:altName w:val="Arial"/>
    <w:charset w:val="ba" w:characterSet="windows-1257"/>
    <w:family w:val="swiss"/>
    <w:pitch w:val="variable"/>
  </w:font>
  <w:font w:name="Times New Roman">
    <w:charset w:val="ba" w:characterSet="windows-1257"/>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Arial"/>
      <w:b/>
      <w:bCs/>
      <w:sz w:val="48"/>
      <w:szCs w:val="48"/>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Arial"/>
      <w:b/>
      <w:bCs/>
      <w:sz w:val="28"/>
      <w:szCs w:val="28"/>
    </w:rPr>
  </w:style>
  <w:style w:type="character" w:styleId="Bullets">
    <w:name w:val="Bullets"/>
    <w:qFormat/>
    <w:rPr>
      <w:rFonts w:ascii="OpenSymbol" w:hAnsi="OpenSymbol" w:eastAsia="OpenSymbol" w:cs="OpenSymbol"/>
    </w:rPr>
  </w:style>
  <w:style w:type="character" w:styleId="Strong">
    <w:name w:val="Strong"/>
    <w:qFormat/>
    <w:rPr>
      <w:b/>
      <w:bC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121</TotalTime>
  <Application>LibreOffice/26.2.5.2$Windows_X86_64 LibreOffice_project/cd7284b4cbbfeb507e630c1aac019f4157393acb</Application>
  <AppVersion>15.0000</AppVersion>
  <Pages>2</Pages>
  <Words>335</Words>
  <Characters>2112</Characters>
  <CharactersWithSpaces>2403</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2026-05-22T20:24:29Z</dcterms:created>
  <dc:creator/>
  <dc:description/>
  <dc:language>en-GB</dc:language>
  <cp:lastModifiedBy/>
  <cp:lastPrinted>2026-07-26T15:32:23Z</cp:lastPrinted>
  <dcterms:modified xsi:type="dcterms:W3CDTF">2026-08-30T18:10:54Z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